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46CE3" w:rsidP="00AB570A" w14:paraId="04820AF8" w14:textId="77777777">
      <w:pPr>
        <w:pStyle w:val="NoSpacing"/>
        <w:spacing w:before="0"/>
        <w:jc w:val="center"/>
        <w:rPr>
          <w:b/>
        </w:rPr>
      </w:pPr>
    </w:p>
    <w:p w:rsidR="00AB570A" w:rsidRPr="00AA576B" w:rsidP="00AB570A" w14:paraId="7FB9D804" w14:textId="1C774E1E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AB570A" w:rsidRPr="00FF1DD2" w:rsidP="00AB570A" w14:paraId="17A10CB7" w14:textId="2A74A976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19</w:t>
      </w:r>
      <w:r w:rsidRPr="00FF1DD2">
        <w:rPr>
          <w:b/>
          <w:color w:val="FF0000"/>
        </w:rPr>
        <w:t xml:space="preserve">.Hafta </w:t>
      </w:r>
    </w:p>
    <w:p w:rsidR="00AB570A" w:rsidRPr="00AA576B" w:rsidP="00AB570A" w14:paraId="18717451" w14:textId="566EF084">
      <w:pPr>
        <w:pStyle w:val="NoSpacing"/>
        <w:jc w:val="center"/>
        <w:rPr>
          <w:b/>
        </w:rPr>
      </w:pPr>
      <w:r>
        <w:rPr>
          <w:b/>
        </w:rPr>
        <w:t>(02-06 ŞUBAT 2026)</w:t>
      </w:r>
    </w:p>
    <w:p w:rsidR="00AB570A" w:rsidP="00AB570A" w14:paraId="538804DE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783EA8BC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4948433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C46CE3" w:rsidRPr="006676C8" w:rsidP="00C46CE3" w14:paraId="74478ED0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3C0CCA77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16DC392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19891C3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2. TEMA: OYUNUN KURALLARINI UYGULUYORUM</w:t>
            </w:r>
          </w:p>
        </w:tc>
      </w:tr>
      <w:tr w14:paraId="7C2B9B12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51C0189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C46CE3" w:rsidRPr="000B1E6F" w:rsidP="00C46CE3" w14:paraId="517B2447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Taktik ve Strateji</w:t>
            </w:r>
          </w:p>
        </w:tc>
      </w:tr>
      <w:tr w14:paraId="302B3A02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2FE8F53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C46CE3" w:rsidRPr="00501135" w:rsidP="00C46CE3" w14:paraId="17149D4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C46CE3" w:rsidRPr="003D5BD5" w:rsidP="00C46CE3" w14:paraId="0CE31D5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BEO.2.2.3. Oyunlarda belirlenen taktik ve stratejiyi geliştirebilme</w:t>
            </w:r>
          </w:p>
          <w:p w:rsidR="00C46CE3" w:rsidRPr="003D5BD5" w:rsidP="00C46CE3" w14:paraId="7FE8627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Oyunlarda taktiksel problemi belirler.</w:t>
            </w:r>
          </w:p>
          <w:p w:rsidR="00C46CE3" w:rsidRPr="003D5BD5" w:rsidP="00C46CE3" w14:paraId="1115AE3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Oyunlarda belirlenen problemin çözümüne ilişkin öneri sunar.</w:t>
            </w:r>
          </w:p>
          <w:p w:rsidR="00C46CE3" w:rsidRPr="00501135" w:rsidP="00C46CE3" w14:paraId="07C8748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Oyunlarda taktik ve stratejiyi uygular.</w:t>
            </w:r>
          </w:p>
        </w:tc>
      </w:tr>
      <w:tr w14:paraId="37349B0E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055D25D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618144A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59E478B5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82D4BB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7CBF81D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0B8ACD0E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2CF797B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C46CE3" w:rsidRPr="001C5C71" w:rsidP="00C46CE3" w14:paraId="3184FB49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C46CE3" w:rsidRPr="00D4261C" w:rsidP="00C46CE3" w14:paraId="55A9004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D1. Adalet, D4. Dostluk, D6. Dürüstlük, D11. Özgürlük, D14. Saygı, D16. Sorumluluk,</w:t>
            </w:r>
          </w:p>
          <w:p w:rsidR="00C46CE3" w:rsidRPr="001C5C71" w:rsidP="00C46CE3" w14:paraId="4F7B8432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D4261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C46CE3" w:rsidRPr="00501135" w:rsidP="00C46CE3" w14:paraId="508B500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OB1. Bilgi Okuryazarlığı, OB4. Görsel Okuryazarlık, OB5. Kültür Okuryazarlığı</w:t>
            </w:r>
          </w:p>
        </w:tc>
      </w:tr>
      <w:tr w14:paraId="6C2F3070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66E94CC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1F326A9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alan, denge, efor, hareket ilişkisi, kural, nesne kontrolü, oyun, strateji, taktik, yer değiştirme</w:t>
            </w:r>
          </w:p>
        </w:tc>
      </w:tr>
      <w:tr w14:paraId="4CB7E249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69622AE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C46CE3" w:rsidRPr="00501135" w:rsidP="00C46CE3" w14:paraId="7613CCA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70A0325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öz değerlendirme, akran değerlendirme ve grup değerlendirme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kullanılarak değerlendirilebilir.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Sevdiğim Oyunu Tanıtıyorum”, “Kendi Oyunumu Üretiyorum”, “Ailemle Oynuyorum” gibi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başlıklarla yeni oyun tasarlama ve sunma ya da geleneksel çocuk oyunlarıyla ilgili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verilebilir. Performans görevlerinin değerlendirilmesinde analitik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14:paraId="7AD6CC25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4570EAA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C46CE3" w:rsidRPr="00501135" w:rsidP="00C46CE3" w14:paraId="17E6E43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C46CE3" w:rsidP="00C46CE3" w14:paraId="0FCE83E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önceki haftalarda oynadıkları oyunlardan oluşan ve bu oyunları kura yöntemiyle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seçmelerini sağlayacak bir materyal (cırt cırtlı dart seti, kutu, poşet, torba vb.) hazırlanır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ve bunun ne olduğu sorularak öğrencilerde merak uyandırılır (E1.1). </w:t>
            </w:r>
          </w:p>
          <w:p w:rsidR="00C46CE3" w:rsidP="00C46CE3" w14:paraId="00A7E26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Ardından öğrenciler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sınıf mevcudu, oyunların türü, oyuncu sayısı göz önünde bulundurularak gruplara ayrılır.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Sosyal etkileşimde bulunabilmeye, özenli ve yapıcı seçimler yapabilmeye teşvik edilebilmeleri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için eş ya da grup seçimlerini kendilerinin yapmaları istenir. Böylelikle öğrencilerin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 iletişimine katılarak fikirlerini özgürce ifade etmeleri, ekip çalışması yapmaları,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sosyal etkileşimle seçtikleri eş ya da grup arkadaşlarıyla oyun oynama becerilerini geliştirmeleri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için uygun bir ortam sağlanır. </w:t>
            </w:r>
          </w:p>
          <w:p w:rsidR="00C46CE3" w:rsidP="00C46CE3" w14:paraId="43A66CC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 gruplara ayrıldıktan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sonra gruplardan kendilerine bir isim bulması istenerek grup aid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iyeti geliştirilmeye çalışılır.</w:t>
            </w:r>
          </w:p>
          <w:p w:rsidR="00C46CE3" w:rsidP="00C46CE3" w14:paraId="62A8E25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Gruplar A, B, C, D grupları şeklinde planlanıp her grup kendi içerisinde (A1 ve A2, B1 ve B2,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C1 ve C2, D1 ve D2) oyunu deneyimledikten sonra oyunlarda istasyon çalışması şeklinde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yer değişikliği yapılabilir (A1 ve A2 grubu 1 numaralı yakantop oyununu oynadıktan sonra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sırasıyla 2 numaralı balık ağı oyununa, 3 numaralı ateş-buz oyununa, 4 numaralı ada oyununa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geçer). </w:t>
            </w:r>
          </w:p>
          <w:p w:rsidR="00C46CE3" w:rsidRPr="003D5BD5" w:rsidP="00C46CE3" w14:paraId="03FF2DA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Gruplardan seçilen her bir öğrenciye oyunun adı, amacı ve kuralları sırasıyla</w:t>
            </w:r>
          </w:p>
          <w:p w:rsidR="00C46CE3" w:rsidRPr="003D5BD5" w:rsidP="00C46CE3" w14:paraId="6F87D6B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okutulur. Ardından oyunlar öğrenciler tarafından deneyimlenir ve oyunların taktiksel problemlerinin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ne olabileceği noktasında fikirler üretilir. Oyunların deneyimlenmesi sırasında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ipucu ve geri bildirim verilerek taktiksel problemin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belirlenmesi sağlanır.</w:t>
            </w:r>
          </w:p>
          <w:p w:rsidR="00C46CE3" w:rsidP="00C46CE3" w14:paraId="4944B29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güçlü yönlerini bir kâğıda yazmaları ya da aileleriyle güçlü yönler kartı hazırlamaları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söylenir (SDB1.1). Böylelikle öğrencilerin oyunlarda takımlarına güçlü yönleriyle ilgili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destek olmayı deneyimlemeleri sağlanırken geliştirmeleri gereken yönlerinin de farkına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varmalarına yardımcı olunur.</w:t>
            </w:r>
          </w:p>
          <w:p w:rsidR="00C46CE3" w:rsidP="00C46CE3" w14:paraId="6B837C8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Oyunları deneyimlerken grup olarak düşünme fırsatı verilerek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karşılaşılan problemin çözümüne ilişkin öneriler (taktiksel probleme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 oyunlarda hızlı manevra yapabilecek kişiyi, savunma oyuncusunu, hızlı koşan kişiyi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seçme vb.) sunmaları istenir. Böylelikle yeni duruma uyum sağlanarak mevcut çözümler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güncellenir ve farklı çözümler üretilir (SDB3.1, SDB3.2). Bunun yanı sıra öğrencilerin karşılaştıkları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taktiksel problemleri farklı oyunlarda deneyimlemelerine ve hareket becerilerini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geliştirilmelerine fırsat sağlanır. </w:t>
            </w:r>
          </w:p>
          <w:p w:rsidR="00C46CE3" w:rsidP="00C46CE3" w14:paraId="2E4E348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 değişen durumlarda deneyimlendikten sonra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“Takımınızın problemlere karşı güçlü yönleri nelerdi?”, “Etkili bir savunma için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farklı çözüm önerileriniz olur mu?”, “Alan kullanımını istenilen düzeyde yaptınız mı?” gibi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sorular sorulur (SDB1.2, SDB3.3). </w:t>
            </w:r>
          </w:p>
          <w:p w:rsidR="00C46CE3" w:rsidP="00C46CE3" w14:paraId="0942942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oyunlarda seçilen taktik ve stratejileri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uygulamaları beklenir. Bu süreç için grup çalışması değerlendirme formu kullanılır. </w:t>
            </w:r>
          </w:p>
          <w:p w:rsidR="00C46CE3" w:rsidP="00C46CE3" w14:paraId="5A39BBC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sırasında adil oyun anlayışına uygun davranışlar sergileme, görev bilincine sahip olma,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empati yapma, yardımsever olma, yeni durumlara uyum sağlama gibi beceriler üzerinde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durulur (BEOSAB8. SDB3.2, E2.1, D16.3, D20.2) Adalet, dostluk, dürüstlük, özgürlük, saygı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 kavramlar oyunlarda örnek olaylar, farkındalık soruları, oyunu durdurup geri bildirim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verme vb. yöntemlerle kazandırılmaya çalış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ılır.</w:t>
            </w:r>
          </w:p>
          <w:p w:rsidR="00C46CE3" w:rsidRPr="0060446F" w:rsidP="00C46CE3" w14:paraId="73E6DDC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oyunlarda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taktik ve strateji geliştirebilme durumları kontrol listesi ile değerlendirilebilir.</w:t>
            </w:r>
          </w:p>
        </w:tc>
      </w:tr>
      <w:tr w14:paraId="024937DD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C46CE3" w:rsidRPr="003961DD" w:rsidP="00C46CE3" w14:paraId="1D6291C4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C46CE3" w:rsidRPr="003961DD" w:rsidP="00C46CE3" w14:paraId="697EDC73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C46CE3" w:rsidRPr="000B1E6F" w:rsidP="00C46CE3" w14:paraId="42DC163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C46CE3" w:rsidRPr="00501135" w:rsidP="00C46CE3" w14:paraId="104D588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37C3CFA8" w14:textId="77777777" w:rsidTr="00C46CE3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C46CE3" w:rsidRPr="003961DD" w:rsidP="00C46CE3" w14:paraId="4DF0DB72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C46CE3" w:rsidRPr="003961DD" w:rsidP="00C46CE3" w14:paraId="2C1F8D2B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C46CE3" w:rsidRPr="000B1E6F" w:rsidP="00C46CE3" w14:paraId="5177728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C46CE3" w:rsidRPr="00501135" w:rsidP="00C46CE3" w14:paraId="6E72737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AB570A" w:rsidP="00AB570A" w14:paraId="67A568DB" w14:textId="5E5E3070">
      <w:pPr>
        <w:pStyle w:val="NoSpacing"/>
        <w:rPr>
          <w:sz w:val="20"/>
          <w:szCs w:val="20"/>
        </w:rPr>
      </w:pPr>
    </w:p>
    <w:p w:rsidR="00AB570A" w:rsidP="00AB570A" w14:paraId="4FB495B7" w14:textId="7DCAE246">
      <w:pPr>
        <w:pStyle w:val="NoSpacing"/>
        <w:jc w:val="center"/>
      </w:pPr>
    </w:p>
    <w:p w:rsidR="005A4244" w:rsidP="00AB570A" w14:paraId="2AF44E87" w14:textId="7975663C">
      <w:pPr>
        <w:pStyle w:val="NoSpacing"/>
        <w:jc w:val="center"/>
      </w:pPr>
    </w:p>
    <w:p w:rsidR="005A4244" w:rsidP="00AB570A" w14:paraId="27DFF9CB" w14:textId="567EAD19">
      <w:pPr>
        <w:pStyle w:val="NoSpacing"/>
        <w:jc w:val="center"/>
      </w:pPr>
    </w:p>
    <w:p w:rsidR="005A4244" w:rsidP="00AB570A" w14:paraId="54C37571" w14:textId="697D5653">
      <w:pPr>
        <w:pStyle w:val="NoSpacing"/>
        <w:jc w:val="center"/>
      </w:pPr>
    </w:p>
    <w:p w:rsidR="005A4244" w:rsidP="00AB570A" w14:paraId="0865AC09" w14:textId="77777777">
      <w:pPr>
        <w:pStyle w:val="NoSpacing"/>
        <w:jc w:val="center"/>
      </w:pPr>
    </w:p>
    <w:p w:rsidR="00B95BE2" w:rsidP="00B95BE2" w14:paraId="5BC1EC87" w14:textId="6E022197">
      <w:pPr>
        <w:pStyle w:val="NoSpacing"/>
        <w:jc w:val="center"/>
      </w:pPr>
    </w:p>
    <w:p w:rsidR="00C46CE3" w:rsidP="00B95BE2" w14:paraId="62CF9B95" w14:textId="51909B8A">
      <w:pPr>
        <w:pStyle w:val="NoSpacing"/>
        <w:jc w:val="center"/>
      </w:pPr>
    </w:p>
    <w:p w:rsidR="00C46CE3" w:rsidP="00B95BE2" w14:paraId="33ABD300" w14:textId="61CA86FB">
      <w:pPr>
        <w:pStyle w:val="NoSpacing"/>
        <w:jc w:val="center"/>
      </w:pPr>
    </w:p>
    <w:p w:rsidR="00C46CE3" w:rsidP="00B95BE2" w14:paraId="31A93F2C" w14:textId="44E95BB8">
      <w:pPr>
        <w:pStyle w:val="NoSpacing"/>
        <w:jc w:val="center"/>
      </w:pPr>
    </w:p>
    <w:p w:rsidR="00C46CE3" w:rsidP="00B95BE2" w14:paraId="4770686D" w14:textId="3E62FB7C">
      <w:pPr>
        <w:pStyle w:val="NoSpacing"/>
        <w:jc w:val="center"/>
      </w:pPr>
    </w:p>
    <w:p w:rsidR="00C46CE3" w:rsidP="00B95BE2" w14:paraId="76568E5F" w14:textId="71A0D9E8">
      <w:pPr>
        <w:pStyle w:val="NoSpacing"/>
        <w:jc w:val="center"/>
      </w:pPr>
    </w:p>
    <w:p w:rsidR="00C46CE3" w:rsidP="00B95BE2" w14:paraId="42D47BD0" w14:textId="6C9EAF01">
      <w:pPr>
        <w:pStyle w:val="NoSpacing"/>
        <w:jc w:val="center"/>
      </w:pPr>
    </w:p>
    <w:p w:rsidR="00C46CE3" w:rsidP="00B95BE2" w14:paraId="1EACAE67" w14:textId="61AB74C4">
      <w:pPr>
        <w:pStyle w:val="NoSpacing"/>
        <w:jc w:val="center"/>
      </w:pPr>
    </w:p>
    <w:p w:rsidR="00C46CE3" w:rsidP="00B95BE2" w14:paraId="09AB6AC2" w14:textId="102B4901">
      <w:pPr>
        <w:pStyle w:val="NoSpacing"/>
        <w:jc w:val="center"/>
      </w:pPr>
    </w:p>
    <w:p w:rsidR="00C46CE3" w:rsidP="00B95BE2" w14:paraId="679C6B80" w14:textId="76D4F9EB">
      <w:pPr>
        <w:pStyle w:val="NoSpacing"/>
        <w:jc w:val="center"/>
      </w:pPr>
    </w:p>
    <w:p w:rsidR="00C46CE3" w:rsidP="00B95BE2" w14:paraId="6384A634" w14:textId="72E90037">
      <w:pPr>
        <w:pStyle w:val="NoSpacing"/>
        <w:jc w:val="center"/>
      </w:pPr>
    </w:p>
    <w:p w:rsidR="00C46CE3" w:rsidP="00B95BE2" w14:paraId="6FBA2A53" w14:textId="53F6A52B">
      <w:pPr>
        <w:pStyle w:val="NoSpacing"/>
        <w:jc w:val="center"/>
      </w:pPr>
    </w:p>
    <w:p w:rsidR="00C46CE3" w:rsidP="00B95BE2" w14:paraId="382B3591" w14:textId="6CB2D86F">
      <w:pPr>
        <w:pStyle w:val="NoSpacing"/>
        <w:jc w:val="center"/>
      </w:pPr>
    </w:p>
    <w:p w:rsidR="00C46CE3" w:rsidP="00B95BE2" w14:paraId="24261595" w14:textId="6416C753">
      <w:pPr>
        <w:pStyle w:val="NoSpacing"/>
        <w:jc w:val="center"/>
      </w:pPr>
    </w:p>
    <w:p w:rsidR="00C46CE3" w:rsidP="00B95BE2" w14:paraId="58E99EF5" w14:textId="1583F4BF">
      <w:pPr>
        <w:pStyle w:val="NoSpacing"/>
        <w:jc w:val="center"/>
      </w:pPr>
    </w:p>
    <w:p w:rsidR="00C46CE3" w:rsidP="00B95BE2" w14:paraId="025111C4" w14:textId="7B233F87">
      <w:pPr>
        <w:pStyle w:val="NoSpacing"/>
        <w:jc w:val="center"/>
      </w:pPr>
    </w:p>
    <w:p w:rsidR="00C46CE3" w:rsidP="00B95BE2" w14:paraId="12490826" w14:textId="16CA45CA">
      <w:pPr>
        <w:pStyle w:val="NoSpacing"/>
        <w:jc w:val="center"/>
      </w:pPr>
    </w:p>
    <w:p w:rsidR="00C46CE3" w:rsidP="00B95BE2" w14:paraId="68E421C2" w14:textId="12F00558">
      <w:pPr>
        <w:pStyle w:val="NoSpacing"/>
        <w:jc w:val="center"/>
      </w:pPr>
    </w:p>
    <w:p w:rsidR="00C46CE3" w:rsidP="00B95BE2" w14:paraId="1D09A9BB" w14:textId="16C13D95">
      <w:pPr>
        <w:pStyle w:val="NoSpacing"/>
        <w:jc w:val="center"/>
      </w:pPr>
    </w:p>
    <w:p w:rsidR="00C46CE3" w:rsidP="00B95BE2" w14:paraId="0E643E05" w14:textId="36AC04D5">
      <w:pPr>
        <w:pStyle w:val="NoSpacing"/>
        <w:jc w:val="center"/>
      </w:pPr>
    </w:p>
    <w:p w:rsidR="00C46CE3" w:rsidP="00B95BE2" w14:paraId="00423002" w14:textId="06385AED">
      <w:pPr>
        <w:pStyle w:val="NoSpacing"/>
        <w:jc w:val="center"/>
      </w:pPr>
    </w:p>
    <w:p w:rsidR="00C46CE3" w:rsidP="00B95BE2" w14:paraId="3B04F14B" w14:textId="47A99F20">
      <w:pPr>
        <w:pStyle w:val="NoSpacing"/>
        <w:jc w:val="center"/>
      </w:pPr>
    </w:p>
    <w:p w:rsidR="00C46CE3" w:rsidP="00B95BE2" w14:paraId="514A7041" w14:textId="2FC16174">
      <w:pPr>
        <w:pStyle w:val="NoSpacing"/>
        <w:jc w:val="center"/>
      </w:pPr>
    </w:p>
    <w:p w:rsidR="00C46CE3" w:rsidP="00B95BE2" w14:paraId="28C471F0" w14:textId="1353D304">
      <w:pPr>
        <w:pStyle w:val="NoSpacing"/>
        <w:jc w:val="center"/>
      </w:pPr>
    </w:p>
    <w:p w:rsidR="00C46CE3" w:rsidP="00B95BE2" w14:paraId="11D2F73B" w14:textId="65633D71">
      <w:pPr>
        <w:pStyle w:val="NoSpacing"/>
        <w:jc w:val="center"/>
      </w:pPr>
    </w:p>
    <w:p w:rsidR="00C46CE3" w:rsidP="00B95BE2" w14:paraId="2B38FBEF" w14:textId="4425B82C">
      <w:pPr>
        <w:pStyle w:val="NoSpacing"/>
        <w:jc w:val="center"/>
      </w:pPr>
    </w:p>
    <w:p w:rsidR="00C46CE3" w:rsidP="00B95BE2" w14:paraId="76173A3C" w14:textId="74221039">
      <w:pPr>
        <w:pStyle w:val="NoSpacing"/>
        <w:jc w:val="center"/>
      </w:pPr>
    </w:p>
    <w:p w:rsidR="00C46CE3" w:rsidP="00B95BE2" w14:paraId="59D5416F" w14:textId="653C1A5C">
      <w:pPr>
        <w:pStyle w:val="NoSpacing"/>
        <w:jc w:val="center"/>
      </w:pPr>
    </w:p>
    <w:p w:rsidR="00C46CE3" w:rsidP="00B95BE2" w14:paraId="4DCC2FDC" w14:textId="2D54EF1A">
      <w:pPr>
        <w:pStyle w:val="NoSpacing"/>
        <w:jc w:val="center"/>
      </w:pPr>
    </w:p>
    <w:p w:rsidR="00C46CE3" w:rsidP="00B95BE2" w14:paraId="2E658CAB" w14:textId="08D235E5">
      <w:pPr>
        <w:pStyle w:val="NoSpacing"/>
        <w:jc w:val="center"/>
      </w:pPr>
    </w:p>
    <w:p w:rsidR="00C46CE3" w:rsidP="00B95BE2" w14:paraId="036A4765" w14:textId="1F419FD2">
      <w:pPr>
        <w:pStyle w:val="NoSpacing"/>
        <w:jc w:val="center"/>
      </w:pPr>
    </w:p>
    <w:p w:rsidR="00C46CE3" w:rsidP="00B95BE2" w14:paraId="339D029F" w14:textId="297A649B">
      <w:pPr>
        <w:pStyle w:val="NoSpacing"/>
        <w:jc w:val="center"/>
      </w:pPr>
    </w:p>
    <w:p w:rsidR="00C46CE3" w:rsidP="00B95BE2" w14:paraId="577255CA" w14:textId="58520B29">
      <w:pPr>
        <w:pStyle w:val="NoSpacing"/>
        <w:jc w:val="center"/>
      </w:pPr>
    </w:p>
    <w:p w:rsidR="00C46CE3" w:rsidP="00B95BE2" w14:paraId="5E83097F" w14:textId="641032AA">
      <w:pPr>
        <w:pStyle w:val="NoSpacing"/>
        <w:jc w:val="center"/>
      </w:pPr>
    </w:p>
    <w:p w:rsidR="00C46CE3" w:rsidP="00B95BE2" w14:paraId="5C748251" w14:textId="77777777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3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